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AC63E3" w14:textId="1C782728" w:rsidR="00EF6661" w:rsidRDefault="00EF6661" w:rsidP="00EF6661">
      <w:pPr>
        <w:rPr>
          <w:rFonts w:ascii="Arial" w:hAnsi="Arial" w:cs="Arial"/>
          <w:b/>
          <w:color w:val="000000" w:themeColor="text1"/>
        </w:rPr>
      </w:pPr>
      <w:r w:rsidRPr="00140981">
        <w:rPr>
          <w:rFonts w:ascii="Arial" w:hAnsi="Arial" w:cs="Arial"/>
          <w:b/>
          <w:color w:val="000000" w:themeColor="text1"/>
        </w:rPr>
        <w:t>RECRUITMENT &amp; SELECTION POLICY</w:t>
      </w:r>
      <w:r>
        <w:rPr>
          <w:rFonts w:ascii="Arial" w:hAnsi="Arial" w:cs="Arial"/>
          <w:b/>
          <w:color w:val="000000" w:themeColor="text1"/>
        </w:rPr>
        <w:t xml:space="preserve"> for handbook </w:t>
      </w:r>
    </w:p>
    <w:p w14:paraId="7B80BF0C" w14:textId="77777777" w:rsidR="00EF6661" w:rsidRPr="00321D36" w:rsidRDefault="00EF6661" w:rsidP="00EF6661">
      <w:pPr>
        <w:rPr>
          <w:rFonts w:ascii="Arial" w:hAnsi="Arial" w:cs="Arial"/>
          <w:b/>
          <w:color w:val="000000" w:themeColor="text1"/>
        </w:rPr>
      </w:pPr>
      <w:r>
        <w:rPr>
          <w:rFonts w:ascii="Arial" w:hAnsi="Arial" w:cs="Arial"/>
          <w:b/>
          <w:color w:val="000000" w:themeColor="text1"/>
        </w:rPr>
        <w:t>1.</w:t>
      </w:r>
      <w:r w:rsidRPr="00321D36">
        <w:rPr>
          <w:rFonts w:ascii="Arial" w:hAnsi="Arial" w:cs="Arial"/>
          <w:b/>
          <w:color w:val="000000" w:themeColor="text1"/>
        </w:rPr>
        <w:t xml:space="preserve">Add this to your company handbook and as part of the </w:t>
      </w:r>
      <w:r>
        <w:rPr>
          <w:rFonts w:ascii="Arial" w:hAnsi="Arial" w:cs="Arial"/>
          <w:b/>
          <w:color w:val="000000" w:themeColor="text1"/>
        </w:rPr>
        <w:t xml:space="preserve">‘Recruitment </w:t>
      </w:r>
      <w:r w:rsidRPr="00321D36">
        <w:rPr>
          <w:rFonts w:ascii="Arial" w:hAnsi="Arial" w:cs="Arial"/>
          <w:b/>
          <w:color w:val="000000" w:themeColor="text1"/>
        </w:rPr>
        <w:t>attraction</w:t>
      </w:r>
      <w:r>
        <w:rPr>
          <w:rFonts w:ascii="Arial" w:hAnsi="Arial" w:cs="Arial"/>
          <w:b/>
          <w:color w:val="000000" w:themeColor="text1"/>
        </w:rPr>
        <w:t>’</w:t>
      </w:r>
      <w:r w:rsidRPr="00321D36">
        <w:rPr>
          <w:rFonts w:ascii="Arial" w:hAnsi="Arial" w:cs="Arial"/>
          <w:b/>
          <w:color w:val="000000" w:themeColor="text1"/>
        </w:rPr>
        <w:t xml:space="preserve"> marketing </w:t>
      </w:r>
    </w:p>
    <w:p w14:paraId="57F645FB" w14:textId="152E296C" w:rsidR="00383E4B" w:rsidRDefault="00EF6661" w:rsidP="00EF6661">
      <w:r w:rsidRPr="00916B4B">
        <w:rPr>
          <w:rFonts w:ascii="Arial" w:hAnsi="Arial" w:cs="Arial"/>
          <w:i/>
          <w:color w:val="000000" w:themeColor="text1"/>
        </w:rPr>
        <w:t>At [Company Name], we are committed to providing equal opportunities in employment. Our recruitment process is based solely on skills, qualifications, and merit. We proactively eliminate bias at every stage from job advertising to the final offer. All candidates are entitled to request feedback and a copy of their interview scorecard</w:t>
      </w:r>
    </w:p>
    <w:sectPr w:rsidR="00383E4B" w:rsidSect="00055F7B">
      <w:headerReference w:type="even" r:id="rId6"/>
      <w:headerReference w:type="default" r:id="rId7"/>
      <w:footerReference w:type="even" r:id="rId8"/>
      <w:footerReference w:type="default" r:id="rId9"/>
      <w:headerReference w:type="first" r:id="rId10"/>
      <w:footerReference w:type="first" r:id="rId11"/>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339B9C" w14:textId="77777777" w:rsidR="00665ADE" w:rsidRDefault="00665ADE" w:rsidP="007577FF">
      <w:pPr>
        <w:spacing w:after="0" w:line="240" w:lineRule="auto"/>
      </w:pPr>
      <w:r>
        <w:separator/>
      </w:r>
    </w:p>
  </w:endnote>
  <w:endnote w:type="continuationSeparator" w:id="0">
    <w:p w14:paraId="22035144" w14:textId="77777777" w:rsidR="00665ADE" w:rsidRDefault="00665ADE" w:rsidP="007577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44CE21" w14:textId="77777777" w:rsidR="007577FF" w:rsidRDefault="007577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93912A" w14:textId="16BCE7A3" w:rsidR="007577FF" w:rsidRPr="007577FF" w:rsidRDefault="007577FF" w:rsidP="007577FF">
    <w:pPr>
      <w:spacing w:after="0" w:line="240" w:lineRule="auto"/>
      <w:rPr>
        <w:rFonts w:ascii="Times New Roman" w:eastAsia="Times New Roman" w:hAnsi="Times New Roman" w:cs="Times New Roman"/>
        <w:sz w:val="24"/>
        <w:szCs w:val="24"/>
        <w:lang w:val="en-GB"/>
      </w:rPr>
    </w:pPr>
    <w:r>
      <w:rPr>
        <w:noProof/>
      </w:rPr>
      <w:drawing>
        <wp:inline distT="0" distB="0" distL="0" distR="0" wp14:anchorId="593013BC" wp14:editId="24720856">
          <wp:extent cx="603115" cy="6031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CIPD Reveiwed log.png"/>
                  <pic:cNvPicPr/>
                </pic:nvPicPr>
                <pic:blipFill>
                  <a:blip r:embed="rId1">
                    <a:extLst>
                      <a:ext uri="{28A0092B-C50C-407E-A947-70E740481C1C}">
                        <a14:useLocalDpi xmlns:a14="http://schemas.microsoft.com/office/drawing/2010/main" val="0"/>
                      </a:ext>
                    </a:extLst>
                  </a:blip>
                  <a:stretch>
                    <a:fillRect/>
                  </a:stretch>
                </pic:blipFill>
                <pic:spPr>
                  <a:xfrm>
                    <a:off x="0" y="0"/>
                    <a:ext cx="627032" cy="627032"/>
                  </a:xfrm>
                  <a:prstGeom prst="rect">
                    <a:avLst/>
                  </a:prstGeom>
                </pic:spPr>
              </pic:pic>
            </a:graphicData>
          </a:graphic>
        </wp:inline>
      </w:drawing>
    </w:r>
    <w:bookmarkStart w:id="0" w:name="_GoBack"/>
    <w:r w:rsidRPr="007577FF">
      <w:rPr>
        <w:rFonts w:ascii="Times New Roman" w:eastAsia="Times New Roman" w:hAnsi="Times New Roman" w:cs="Times New Roman"/>
        <w:sz w:val="24"/>
        <w:szCs w:val="24"/>
        <w:lang w:val="en-GB"/>
      </w:rPr>
      <w:t xml:space="preserve">Licensed exclusively for use by the purchasing entity of </w:t>
    </w:r>
    <w:r>
      <w:rPr>
        <w:rFonts w:ascii="Times New Roman" w:eastAsia="Times New Roman" w:hAnsi="Times New Roman" w:cs="Times New Roman"/>
        <w:sz w:val="24"/>
        <w:szCs w:val="24"/>
        <w:lang w:val="en-GB"/>
      </w:rPr>
      <w:t>Hrinabox</w:t>
    </w:r>
    <w:r w:rsidR="00CD4B68">
      <w:rPr>
        <w:rFonts w:ascii="Times New Roman" w:eastAsia="Times New Roman" w:hAnsi="Times New Roman" w:cs="Times New Roman"/>
        <w:sz w:val="24"/>
        <w:szCs w:val="24"/>
        <w:lang w:val="en-GB"/>
      </w:rPr>
      <w:t>uk</w:t>
    </w:r>
    <w:bookmarkEnd w:id="0"/>
  </w:p>
  <w:p w14:paraId="6726EA22" w14:textId="77777777" w:rsidR="007577FF" w:rsidRDefault="007577F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96EA8" w14:textId="77777777" w:rsidR="007577FF" w:rsidRDefault="007577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4232FE" w14:textId="77777777" w:rsidR="00665ADE" w:rsidRDefault="00665ADE" w:rsidP="007577FF">
      <w:pPr>
        <w:spacing w:after="0" w:line="240" w:lineRule="auto"/>
      </w:pPr>
      <w:r>
        <w:separator/>
      </w:r>
    </w:p>
  </w:footnote>
  <w:footnote w:type="continuationSeparator" w:id="0">
    <w:p w14:paraId="2A604C03" w14:textId="77777777" w:rsidR="00665ADE" w:rsidRDefault="00665ADE" w:rsidP="007577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AFC48" w14:textId="77777777" w:rsidR="007577FF" w:rsidRDefault="007577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5D5EE" w14:textId="77777777" w:rsidR="007577FF" w:rsidRDefault="007577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E1F60" w14:textId="77777777" w:rsidR="007577FF" w:rsidRDefault="007577F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661"/>
    <w:rsid w:val="00055F7B"/>
    <w:rsid w:val="003033AA"/>
    <w:rsid w:val="003159C6"/>
    <w:rsid w:val="00665ADE"/>
    <w:rsid w:val="007577FF"/>
    <w:rsid w:val="00BD4C68"/>
    <w:rsid w:val="00CD4B68"/>
    <w:rsid w:val="00D16C34"/>
    <w:rsid w:val="00EF66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55D0260F"/>
  <w15:chartTrackingRefBased/>
  <w15:docId w15:val="{022BD733-63CD-E342-9076-383FBE28A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F6661"/>
    <w:pPr>
      <w:spacing w:after="200" w:line="276" w:lineRule="auto"/>
    </w:pPr>
    <w:rPr>
      <w:rFonts w:eastAsiaTheme="minorEastAsia"/>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577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77FF"/>
    <w:rPr>
      <w:rFonts w:eastAsiaTheme="minorEastAsia"/>
      <w:sz w:val="22"/>
      <w:szCs w:val="22"/>
      <w:lang w:val="en-US"/>
    </w:rPr>
  </w:style>
  <w:style w:type="paragraph" w:styleId="Footer">
    <w:name w:val="footer"/>
    <w:basedOn w:val="Normal"/>
    <w:link w:val="FooterChar"/>
    <w:uiPriority w:val="99"/>
    <w:unhideWhenUsed/>
    <w:rsid w:val="007577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77FF"/>
    <w:rPr>
      <w:rFonts w:eastAsiaTheme="minorEastAsia"/>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1613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70</Words>
  <Characters>402</Characters>
  <Application>Microsoft Office Word</Application>
  <DocSecurity>0</DocSecurity>
  <Lines>3</Lines>
  <Paragraphs>1</Paragraphs>
  <ScaleCrop>false</ScaleCrop>
  <Company/>
  <LinksUpToDate>false</LinksUpToDate>
  <CharactersWithSpaces>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3</cp:revision>
  <dcterms:created xsi:type="dcterms:W3CDTF">2026-05-21T11:18:00Z</dcterms:created>
  <dcterms:modified xsi:type="dcterms:W3CDTF">2026-06-01T07:51:00Z</dcterms:modified>
</cp:coreProperties>
</file>